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A8A55" w14:textId="77777777" w:rsidR="00303890" w:rsidRDefault="00303890" w:rsidP="00303890">
      <w:pPr>
        <w:jc w:val="center"/>
        <w:rPr>
          <w:b/>
          <w:noProof/>
          <w:u w:val="single"/>
          <w:lang w:eastAsia="es-CL"/>
        </w:rPr>
      </w:pPr>
    </w:p>
    <w:p w14:paraId="7049CB26" w14:textId="77777777" w:rsidR="00303890" w:rsidRDefault="00303890" w:rsidP="00303890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 wp14:anchorId="1933F2D7" wp14:editId="78F7D3C8">
            <wp:extent cx="1640205" cy="1249680"/>
            <wp:effectExtent l="0" t="0" r="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035CC6" w14:textId="77777777" w:rsidR="00303890" w:rsidRDefault="00303890" w:rsidP="00303890">
      <w:pPr>
        <w:rPr>
          <w:b/>
          <w:u w:val="single"/>
        </w:rPr>
      </w:pPr>
    </w:p>
    <w:p w14:paraId="79DB3AC7" w14:textId="4F728887" w:rsidR="00D224EC" w:rsidRPr="005C309D" w:rsidRDefault="00303890" w:rsidP="00B17A0C">
      <w:pPr>
        <w:jc w:val="center"/>
        <w:rPr>
          <w:rFonts w:eastAsia="Trebuchet MS" w:cstheme="minorHAnsi"/>
          <w:color w:val="000000"/>
          <w:lang w:eastAsia="es-CL"/>
        </w:rPr>
      </w:pPr>
      <w:r w:rsidRPr="002B1D14">
        <w:rPr>
          <w:b/>
          <w:u w:val="single"/>
        </w:rPr>
        <w:t>TERMINOS DE REFERENCIA</w:t>
      </w:r>
      <w:r>
        <w:rPr>
          <w:b/>
          <w:u w:val="single"/>
        </w:rPr>
        <w:t xml:space="preserve"> </w:t>
      </w:r>
      <w:r w:rsidR="00FD4835" w:rsidRPr="00FD4835">
        <w:rPr>
          <w:b/>
          <w:u w:val="single"/>
        </w:rPr>
        <w:t>“</w:t>
      </w:r>
      <w:r w:rsidR="001162B1">
        <w:rPr>
          <w:b/>
          <w:u w:val="single"/>
        </w:rPr>
        <w:t xml:space="preserve">Tallerista de Arte Circense Barrio La Pincoya – </w:t>
      </w:r>
      <w:r w:rsidR="00041281">
        <w:rPr>
          <w:b/>
          <w:u w:val="single"/>
        </w:rPr>
        <w:t xml:space="preserve">Programa </w:t>
      </w:r>
      <w:r w:rsidR="001162B1">
        <w:rPr>
          <w:b/>
          <w:u w:val="single"/>
        </w:rPr>
        <w:t>Barrios en Acción</w:t>
      </w:r>
      <w:r w:rsidR="00FD4835">
        <w:rPr>
          <w:b/>
          <w:u w:val="single"/>
        </w:rPr>
        <w:t xml:space="preserve"> </w:t>
      </w:r>
      <w:r w:rsidR="00FD4835" w:rsidRPr="00FD4835">
        <w:rPr>
          <w:b/>
          <w:u w:val="single"/>
        </w:rPr>
        <w:t>F</w:t>
      </w:r>
      <w:r w:rsidR="00041281">
        <w:rPr>
          <w:b/>
          <w:u w:val="single"/>
        </w:rPr>
        <w:t xml:space="preserve">OSIS </w:t>
      </w:r>
      <w:r w:rsidR="00FD4835" w:rsidRPr="00FD4835">
        <w:rPr>
          <w:b/>
          <w:u w:val="single"/>
        </w:rPr>
        <w:t>Metropolita</w:t>
      </w:r>
      <w:r w:rsidR="001162B1">
        <w:rPr>
          <w:b/>
          <w:u w:val="single"/>
        </w:rPr>
        <w:t>no</w:t>
      </w:r>
      <w:r w:rsidR="00FD4835" w:rsidRPr="00FD4835">
        <w:rPr>
          <w:b/>
          <w:u w:val="single"/>
        </w:rPr>
        <w:t>”</w:t>
      </w:r>
    </w:p>
    <w:p w14:paraId="5D442451" w14:textId="105C91E4" w:rsidR="00D224EC" w:rsidRPr="005C309D" w:rsidRDefault="00D224EC" w:rsidP="00B17A0C">
      <w:pPr>
        <w:spacing w:after="30" w:line="240" w:lineRule="auto"/>
        <w:jc w:val="both"/>
        <w:rPr>
          <w:rFonts w:eastAsia="Arial" w:cstheme="minorHAnsi"/>
          <w:b/>
          <w:iCs/>
          <w:color w:val="000000"/>
          <w:sz w:val="24"/>
          <w:szCs w:val="24"/>
          <w:u w:val="single"/>
          <w:lang w:eastAsia="es-CL"/>
        </w:rPr>
      </w:pPr>
      <w:r w:rsidRPr="005C309D">
        <w:rPr>
          <w:rFonts w:eastAsia="Arial" w:cstheme="minorHAnsi"/>
          <w:b/>
          <w:iCs/>
          <w:color w:val="000000"/>
          <w:sz w:val="24"/>
          <w:szCs w:val="24"/>
          <w:u w:val="single"/>
          <w:lang w:eastAsia="es-CL"/>
        </w:rPr>
        <w:t>Especificaciones Técnicas para Compra Ágil</w:t>
      </w:r>
    </w:p>
    <w:p w14:paraId="205F9E3C" w14:textId="67A5C359" w:rsidR="00D224EC" w:rsidRPr="005C309D" w:rsidRDefault="00D224EC" w:rsidP="00B17A0C">
      <w:pPr>
        <w:spacing w:after="30" w:line="240" w:lineRule="auto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Arial" w:cstheme="minorHAnsi"/>
          <w:b/>
          <w:i/>
          <w:color w:val="000000"/>
          <w:lang w:eastAsia="es-CL"/>
        </w:rPr>
        <w:tab/>
        <w:t xml:space="preserve"> </w:t>
      </w:r>
    </w:p>
    <w:p w14:paraId="5B16F1C1" w14:textId="77777777" w:rsidR="00D224EC" w:rsidRPr="005C309D" w:rsidRDefault="00D224EC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Cs/>
          <w:color w:val="000000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ANTECEDENTES</w:t>
      </w:r>
    </w:p>
    <w:p w14:paraId="0AA7342B" w14:textId="71D42E24" w:rsidR="00D224EC" w:rsidRPr="005C309D" w:rsidRDefault="00D224EC" w:rsidP="00B17A0C">
      <w:pPr>
        <w:keepNext/>
        <w:keepLines/>
        <w:spacing w:before="230" w:after="0" w:line="240" w:lineRule="auto"/>
        <w:ind w:left="720" w:right="1046"/>
        <w:jc w:val="both"/>
        <w:outlineLvl w:val="0"/>
        <w:rPr>
          <w:rFonts w:eastAsia="Calibri" w:cstheme="minorHAnsi"/>
          <w:bCs/>
          <w:color w:val="000000"/>
          <w:lang w:eastAsia="es-CL"/>
        </w:rPr>
      </w:pPr>
      <w:r w:rsidRPr="005C309D">
        <w:rPr>
          <w:rFonts w:eastAsia="Calibri" w:cstheme="minorHAnsi"/>
          <w:bCs/>
          <w:color w:val="000000"/>
          <w:lang w:eastAsia="es-CL"/>
        </w:rPr>
        <w:t>Se requiere la contratación de</w:t>
      </w:r>
      <w:r w:rsidR="001162B1">
        <w:rPr>
          <w:rFonts w:eastAsia="Calibri" w:cstheme="minorHAnsi"/>
          <w:bCs/>
          <w:color w:val="000000"/>
          <w:lang w:eastAsia="es-CL"/>
        </w:rPr>
        <w:t xml:space="preserve"> tallerista para la realización de Taller de Arte Circense para </w:t>
      </w:r>
      <w:r w:rsidR="00B17A0C">
        <w:rPr>
          <w:rFonts w:eastAsia="Calibri" w:cstheme="minorHAnsi"/>
          <w:bCs/>
          <w:color w:val="000000"/>
          <w:lang w:eastAsia="es-CL"/>
        </w:rPr>
        <w:t xml:space="preserve">el </w:t>
      </w:r>
      <w:r w:rsidR="001162B1">
        <w:rPr>
          <w:rFonts w:eastAsia="Calibri" w:cstheme="minorHAnsi"/>
          <w:bCs/>
          <w:color w:val="000000"/>
          <w:lang w:eastAsia="es-CL"/>
        </w:rPr>
        <w:t>Barrio La Pincoya</w:t>
      </w:r>
      <w:r w:rsidR="00B17A0C">
        <w:rPr>
          <w:rFonts w:eastAsia="Calibri" w:cstheme="minorHAnsi"/>
          <w:bCs/>
          <w:color w:val="000000"/>
          <w:lang w:eastAsia="es-CL"/>
        </w:rPr>
        <w:t>, comuna de Huechuraba,</w:t>
      </w:r>
      <w:r w:rsidR="001162B1">
        <w:rPr>
          <w:rFonts w:eastAsia="Calibri" w:cstheme="minorHAnsi"/>
          <w:bCs/>
          <w:color w:val="000000"/>
          <w:lang w:eastAsia="es-CL"/>
        </w:rPr>
        <w:t xml:space="preserve"> de</w:t>
      </w:r>
      <w:r w:rsidR="00F54589">
        <w:rPr>
          <w:rFonts w:eastAsia="Calibri" w:cstheme="minorHAnsi"/>
          <w:bCs/>
          <w:color w:val="000000"/>
          <w:lang w:eastAsia="es-CL"/>
        </w:rPr>
        <w:t>l Programa</w:t>
      </w:r>
      <w:r w:rsidR="001162B1">
        <w:rPr>
          <w:rFonts w:eastAsia="Calibri" w:cstheme="minorHAnsi"/>
          <w:bCs/>
          <w:color w:val="000000"/>
          <w:lang w:eastAsia="es-CL"/>
        </w:rPr>
        <w:t xml:space="preserve"> Barrios en Acción</w:t>
      </w:r>
      <w:r w:rsidR="00B17A0C">
        <w:rPr>
          <w:rFonts w:eastAsia="Calibri" w:cstheme="minorHAnsi"/>
          <w:bCs/>
          <w:color w:val="000000"/>
          <w:lang w:eastAsia="es-CL"/>
        </w:rPr>
        <w:t xml:space="preserve"> de</w:t>
      </w:r>
      <w:r w:rsidR="001162B1">
        <w:rPr>
          <w:rFonts w:eastAsia="Calibri" w:cstheme="minorHAnsi"/>
          <w:bCs/>
          <w:color w:val="000000"/>
          <w:lang w:eastAsia="es-CL"/>
        </w:rPr>
        <w:t xml:space="preserve"> FOSIS Metropolitano</w:t>
      </w:r>
      <w:r w:rsidRPr="005C309D">
        <w:rPr>
          <w:rFonts w:eastAsia="Calibri" w:cstheme="minorHAnsi"/>
          <w:bCs/>
          <w:color w:val="000000"/>
          <w:lang w:eastAsia="es-CL"/>
        </w:rPr>
        <w:t>.</w:t>
      </w:r>
    </w:p>
    <w:p w14:paraId="53227559" w14:textId="65ABCB68" w:rsidR="00D224EC" w:rsidRPr="005C309D" w:rsidRDefault="00D224EC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/>
          <w:color w:val="000000"/>
          <w:u w:val="single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REQUISITOS</w:t>
      </w:r>
      <w:r w:rsidRPr="005C309D">
        <w:rPr>
          <w:rFonts w:eastAsia="Calibri" w:cstheme="minorHAnsi"/>
          <w:b/>
          <w:color w:val="000000"/>
          <w:spacing w:val="-2"/>
          <w:u w:val="single"/>
          <w:lang w:eastAsia="es-CL"/>
        </w:rPr>
        <w:t xml:space="preserve"> </w:t>
      </w:r>
      <w:r w:rsidRPr="005C309D">
        <w:rPr>
          <w:rFonts w:eastAsia="Calibri" w:cstheme="minorHAnsi"/>
          <w:b/>
          <w:color w:val="000000"/>
          <w:u w:val="single"/>
          <w:lang w:eastAsia="es-CL"/>
        </w:rPr>
        <w:t>MINIMOS</w:t>
      </w:r>
    </w:p>
    <w:p w14:paraId="31212EA6" w14:textId="77777777" w:rsidR="00D224EC" w:rsidRPr="005C309D" w:rsidRDefault="00D224EC" w:rsidP="00B17A0C">
      <w:pPr>
        <w:spacing w:after="5" w:line="240" w:lineRule="auto"/>
        <w:jc w:val="both"/>
        <w:rPr>
          <w:rFonts w:eastAsia="Trebuchet MS" w:cstheme="minorHAnsi"/>
          <w:color w:val="000000"/>
          <w:lang w:eastAsia="es-CL"/>
        </w:rPr>
      </w:pPr>
    </w:p>
    <w:p w14:paraId="4437E45A" w14:textId="280CF4FE" w:rsidR="00B314D7" w:rsidRDefault="00B314D7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>
        <w:rPr>
          <w:rFonts w:asciiTheme="minorHAnsi" w:eastAsia="Arial MT" w:hAnsiTheme="minorHAnsi" w:cstheme="minorHAnsi"/>
          <w:sz w:val="22"/>
          <w:lang w:val="es-ES"/>
        </w:rPr>
        <w:t xml:space="preserve">El/la tallerista deberá acreditar conocimientos en temáticas referidas al arte circense. </w:t>
      </w:r>
    </w:p>
    <w:p w14:paraId="141F8BDE" w14:textId="77777777" w:rsidR="00B314D7" w:rsidRPr="00B314D7" w:rsidRDefault="00B314D7" w:rsidP="00B314D7">
      <w:pPr>
        <w:pStyle w:val="Prrafodelista"/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left="1302" w:right="213" w:firstLine="0"/>
        <w:rPr>
          <w:rFonts w:asciiTheme="minorHAnsi" w:eastAsia="Arial MT" w:hAnsiTheme="minorHAnsi" w:cstheme="minorHAnsi"/>
          <w:sz w:val="22"/>
          <w:lang w:val="es-ES"/>
        </w:rPr>
      </w:pPr>
    </w:p>
    <w:p w14:paraId="47492CDF" w14:textId="281B8E89" w:rsidR="00F54589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 xml:space="preserve">Los talleres se realizarán en las Unidades Vecinales N°6 y 7 del Barrio La Pincoya, </w:t>
      </w:r>
      <w:r w:rsidR="00B17A0C">
        <w:rPr>
          <w:rFonts w:asciiTheme="minorHAnsi" w:hAnsiTheme="minorHAnsi" w:cstheme="minorHAnsi"/>
          <w:sz w:val="22"/>
        </w:rPr>
        <w:t xml:space="preserve">Comuna de Huechuraba, </w:t>
      </w:r>
      <w:r w:rsidRPr="00F54589">
        <w:rPr>
          <w:rFonts w:asciiTheme="minorHAnsi" w:hAnsiTheme="minorHAnsi" w:cstheme="minorHAnsi"/>
          <w:sz w:val="22"/>
        </w:rPr>
        <w:t xml:space="preserve">en plazas públicas del territorio, con el fin de poder ocupar los espacios públicos. </w:t>
      </w:r>
    </w:p>
    <w:p w14:paraId="2BEC9265" w14:textId="77777777" w:rsidR="00F54589" w:rsidRPr="00F54589" w:rsidRDefault="00F54589" w:rsidP="00B17A0C">
      <w:pPr>
        <w:pStyle w:val="Prrafodelista"/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left="1302" w:right="213" w:firstLine="0"/>
        <w:rPr>
          <w:rFonts w:asciiTheme="minorHAnsi" w:eastAsia="Arial MT" w:hAnsiTheme="minorHAnsi" w:cstheme="minorHAnsi"/>
          <w:sz w:val="22"/>
          <w:lang w:val="es-ES"/>
        </w:rPr>
      </w:pPr>
    </w:p>
    <w:p w14:paraId="137FD489" w14:textId="2DB8EB2F" w:rsidR="00041281" w:rsidRPr="00F54589" w:rsidRDefault="00F54589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>El público objetivo, son mujeres y hombres sin rango etario definido, ya que la idea es que puedan participar familias completas.</w:t>
      </w:r>
    </w:p>
    <w:p w14:paraId="23001B91" w14:textId="77777777" w:rsidR="00F54589" w:rsidRPr="00F54589" w:rsidRDefault="00F54589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26A1D1E5" w14:textId="64EA436A" w:rsidR="00041281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 xml:space="preserve">Serán 8 sesiones de los talleres, los cuales se realizarán cuatro en la unidad vecinal N°6 y exactamente los mismo cuatro en la unidad vecinal N°7. </w:t>
      </w:r>
    </w:p>
    <w:p w14:paraId="610574F9" w14:textId="77777777" w:rsidR="00041281" w:rsidRPr="00F54589" w:rsidRDefault="00041281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51A5CF10" w14:textId="5B46F150" w:rsidR="00041281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eastAsia="Arial MT" w:hAnsiTheme="minorHAnsi" w:cstheme="minorHAnsi"/>
          <w:sz w:val="22"/>
          <w:lang w:val="es-ES"/>
        </w:rPr>
        <w:t xml:space="preserve">Los talleres se realizarán los días lunes. 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 xml:space="preserve">El primero entre las 17:00 y las 19:00 hrs en Plaza Los Nogales (ubicada en Los Nogales con Jorge Inostroza) y segundo taller entre las 19:00 y las 21:00 hrs en Plaza Patria Nueva (ubica en Avenida Recoleta con Jacarandá). </w:t>
      </w:r>
    </w:p>
    <w:p w14:paraId="7CA7C5F1" w14:textId="77777777" w:rsidR="0097098E" w:rsidRPr="00F54589" w:rsidRDefault="0097098E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4BA46447" w14:textId="7CC74415" w:rsidR="0097098E" w:rsidRDefault="0097098E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eastAsia="Arial MT" w:hAnsiTheme="minorHAnsi" w:cstheme="minorHAnsi"/>
          <w:sz w:val="22"/>
          <w:lang w:val="es-ES"/>
        </w:rPr>
        <w:t>El</w:t>
      </w:r>
      <w:r w:rsidR="00B314D7">
        <w:rPr>
          <w:rFonts w:asciiTheme="minorHAnsi" w:eastAsia="Arial MT" w:hAnsiTheme="minorHAnsi" w:cstheme="minorHAnsi"/>
          <w:sz w:val="22"/>
          <w:lang w:val="es-ES"/>
        </w:rPr>
        <w:t>/la</w:t>
      </w:r>
      <w:r w:rsidRPr="00F54589">
        <w:rPr>
          <w:rFonts w:asciiTheme="minorHAnsi" w:eastAsia="Arial MT" w:hAnsiTheme="minorHAnsi" w:cstheme="minorHAnsi"/>
          <w:sz w:val="22"/>
          <w:lang w:val="es-ES"/>
        </w:rPr>
        <w:t xml:space="preserve"> Tallerista tendrá que disponer de Tatami para la realización de cada uno de los talleres. </w:t>
      </w:r>
    </w:p>
    <w:p w14:paraId="0E9F9DCA" w14:textId="77777777" w:rsidR="00F54589" w:rsidRPr="00F54589" w:rsidRDefault="00F54589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21E94F9A" w14:textId="4B04D450" w:rsidR="00F54589" w:rsidRPr="00F54589" w:rsidRDefault="00F54589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>
        <w:rPr>
          <w:rFonts w:asciiTheme="minorHAnsi" w:eastAsia="Arial MT" w:hAnsiTheme="minorHAnsi" w:cstheme="minorHAnsi"/>
          <w:sz w:val="22"/>
          <w:lang w:val="es-ES"/>
        </w:rPr>
        <w:t>El</w:t>
      </w:r>
      <w:r w:rsidR="00B314D7">
        <w:rPr>
          <w:rFonts w:asciiTheme="minorHAnsi" w:eastAsia="Arial MT" w:hAnsiTheme="minorHAnsi" w:cstheme="minorHAnsi"/>
          <w:sz w:val="22"/>
          <w:lang w:val="es-ES"/>
        </w:rPr>
        <w:t>/la</w:t>
      </w:r>
      <w:r>
        <w:rPr>
          <w:rFonts w:asciiTheme="minorHAnsi" w:eastAsia="Arial MT" w:hAnsiTheme="minorHAnsi" w:cstheme="minorHAnsi"/>
          <w:sz w:val="22"/>
          <w:lang w:val="es-ES"/>
        </w:rPr>
        <w:t xml:space="preserve"> Tallerista, deberá completar en cada una de las sesiones de los talleres la lista de asistencia que corresponda con los participantes. </w:t>
      </w:r>
    </w:p>
    <w:p w14:paraId="4C525E88" w14:textId="77777777" w:rsidR="0097098E" w:rsidRPr="0097098E" w:rsidRDefault="0097098E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1604C51F" w14:textId="3377B60B" w:rsidR="00D224EC" w:rsidRPr="005C309D" w:rsidRDefault="00A8762D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/>
          <w:color w:val="000000"/>
          <w:u w:val="single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PROTOCOLO COVID</w:t>
      </w:r>
    </w:p>
    <w:p w14:paraId="128F820A" w14:textId="77777777" w:rsidR="00A8762D" w:rsidRPr="005C309D" w:rsidRDefault="00A8762D" w:rsidP="00B17A0C">
      <w:pPr>
        <w:widowControl w:val="0"/>
        <w:autoSpaceDE w:val="0"/>
        <w:autoSpaceDN w:val="0"/>
        <w:spacing w:after="0" w:line="240" w:lineRule="auto"/>
        <w:jc w:val="both"/>
        <w:rPr>
          <w:rFonts w:eastAsia="Arial MT" w:cstheme="minorHAnsi"/>
          <w:lang w:val="es-ES"/>
        </w:rPr>
      </w:pPr>
    </w:p>
    <w:p w14:paraId="500AFF17" w14:textId="01CB4547" w:rsidR="00D224EC" w:rsidRPr="005C309D" w:rsidRDefault="00D224EC" w:rsidP="00B17A0C">
      <w:pPr>
        <w:widowControl w:val="0"/>
        <w:tabs>
          <w:tab w:val="left" w:pos="650"/>
        </w:tabs>
        <w:autoSpaceDE w:val="0"/>
        <w:autoSpaceDN w:val="0"/>
        <w:spacing w:after="0" w:line="240" w:lineRule="auto"/>
        <w:ind w:left="567" w:right="224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El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adjudicatario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deberá</w:t>
      </w:r>
      <w:r w:rsidRPr="005C309D">
        <w:rPr>
          <w:rFonts w:eastAsia="Trebuchet MS" w:cstheme="minorHAnsi"/>
          <w:color w:val="000000"/>
          <w:spacing w:val="4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dar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cumplimiento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este</w:t>
      </w:r>
      <w:r w:rsidRPr="005C309D">
        <w:rPr>
          <w:rFonts w:eastAsia="Trebuchet MS" w:cstheme="minorHAnsi"/>
          <w:color w:val="000000"/>
          <w:spacing w:val="4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protocolo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durante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la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ejecución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del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contrato</w:t>
      </w:r>
      <w:r w:rsidRPr="005C309D">
        <w:rPr>
          <w:rFonts w:eastAsia="Trebuchet MS" w:cstheme="minorHAnsi"/>
          <w:color w:val="000000"/>
          <w:spacing w:val="-57"/>
          <w:lang w:eastAsia="es-CL"/>
        </w:rPr>
        <w:t xml:space="preserve"> </w:t>
      </w:r>
      <w:r w:rsidR="005D64F3">
        <w:rPr>
          <w:rFonts w:eastAsia="Trebuchet MS" w:cstheme="minorHAnsi"/>
          <w:color w:val="000000"/>
          <w:spacing w:val="-57"/>
          <w:lang w:eastAsia="es-CL"/>
        </w:rPr>
        <w:t xml:space="preserve">     </w:t>
      </w:r>
      <w:r w:rsidR="00F54589">
        <w:rPr>
          <w:rFonts w:eastAsia="Trebuchet MS" w:cstheme="minorHAnsi"/>
          <w:color w:val="000000"/>
          <w:spacing w:val="-57"/>
          <w:lang w:eastAsia="es-CL"/>
        </w:rPr>
        <w:t xml:space="preserve">       </w:t>
      </w:r>
      <w:r w:rsidR="00B17A0C">
        <w:rPr>
          <w:rFonts w:eastAsia="Trebuchet MS" w:cstheme="minorHAnsi"/>
          <w:color w:val="000000"/>
          <w:spacing w:val="-57"/>
          <w:lang w:eastAsia="es-CL"/>
        </w:rPr>
        <w:t xml:space="preserve"> </w:t>
      </w:r>
      <w:r w:rsidR="00B17A0C">
        <w:rPr>
          <w:rFonts w:eastAsia="Trebuchet MS" w:cstheme="minorHAnsi"/>
          <w:color w:val="000000"/>
          <w:spacing w:val="-57"/>
          <w:lang w:eastAsia="es-CL"/>
        </w:rPr>
        <w:tab/>
      </w:r>
      <w:r w:rsidRPr="005C309D">
        <w:rPr>
          <w:rFonts w:eastAsia="Trebuchet MS" w:cstheme="minorHAnsi"/>
          <w:color w:val="000000"/>
          <w:lang w:eastAsia="es-CL"/>
        </w:rPr>
        <w:t>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aquellas materias que</w:t>
      </w:r>
      <w:r w:rsidRPr="005C309D">
        <w:rPr>
          <w:rFonts w:eastAsia="Trebuchet MS" w:cstheme="minorHAnsi"/>
          <w:color w:val="000000"/>
          <w:spacing w:val="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le sean atingentes.</w:t>
      </w:r>
    </w:p>
    <w:p w14:paraId="3E14458E" w14:textId="77777777" w:rsidR="00A8762D" w:rsidRPr="005C309D" w:rsidRDefault="00A8762D" w:rsidP="00B17A0C">
      <w:pPr>
        <w:widowControl w:val="0"/>
        <w:tabs>
          <w:tab w:val="left" w:pos="650"/>
        </w:tabs>
        <w:autoSpaceDE w:val="0"/>
        <w:autoSpaceDN w:val="0"/>
        <w:spacing w:after="0" w:line="240" w:lineRule="auto"/>
        <w:ind w:left="567" w:right="224"/>
        <w:jc w:val="both"/>
        <w:rPr>
          <w:rFonts w:eastAsia="Trebuchet MS" w:cstheme="minorHAnsi"/>
          <w:color w:val="000000"/>
          <w:lang w:eastAsia="es-CL"/>
        </w:rPr>
      </w:pPr>
    </w:p>
    <w:p w14:paraId="50E90479" w14:textId="36C5D1F2" w:rsidR="00D224EC" w:rsidRPr="005C309D" w:rsidRDefault="00D224EC" w:rsidP="00B17A0C">
      <w:pPr>
        <w:widowControl w:val="0"/>
        <w:autoSpaceDE w:val="0"/>
        <w:autoSpaceDN w:val="0"/>
        <w:spacing w:after="0" w:line="240" w:lineRule="auto"/>
        <w:ind w:left="567" w:right="213"/>
        <w:jc w:val="both"/>
        <w:rPr>
          <w:rFonts w:eastAsia="Arial MT" w:cstheme="minorHAnsi"/>
          <w:lang w:val="es-ES"/>
        </w:rPr>
      </w:pPr>
      <w:r w:rsidRPr="005C309D">
        <w:rPr>
          <w:rFonts w:eastAsia="Arial MT" w:cstheme="minorHAnsi"/>
          <w:lang w:val="es-ES"/>
        </w:rPr>
        <w:t>Se</w:t>
      </w:r>
      <w:r w:rsidRPr="005C309D">
        <w:rPr>
          <w:rFonts w:eastAsia="Arial MT" w:cstheme="minorHAnsi"/>
          <w:spacing w:val="37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exigirá</w:t>
      </w:r>
      <w:r w:rsidRPr="005C309D">
        <w:rPr>
          <w:rFonts w:eastAsia="Arial MT" w:cstheme="minorHAnsi"/>
          <w:spacing w:val="36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que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el</w:t>
      </w:r>
      <w:r w:rsidR="00B314D7">
        <w:rPr>
          <w:rFonts w:eastAsia="Arial MT" w:cstheme="minorHAnsi"/>
          <w:lang w:val="es-ES"/>
        </w:rPr>
        <w:t>/la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="00F54589">
        <w:rPr>
          <w:rFonts w:eastAsia="Arial MT" w:cstheme="minorHAnsi"/>
          <w:spacing w:val="38"/>
          <w:lang w:val="es-ES"/>
        </w:rPr>
        <w:t>tallerista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contratado</w:t>
      </w:r>
      <w:r w:rsidR="00F54589">
        <w:rPr>
          <w:rFonts w:eastAsia="Arial MT" w:cstheme="minorHAnsi"/>
          <w:spacing w:val="40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utilice en</w:t>
      </w:r>
      <w:r w:rsidRPr="005C309D">
        <w:rPr>
          <w:rFonts w:eastAsia="Arial MT" w:cstheme="minorHAnsi"/>
          <w:spacing w:val="2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todo momento</w:t>
      </w:r>
      <w:r w:rsidRPr="005C309D">
        <w:rPr>
          <w:rFonts w:eastAsia="Arial MT" w:cstheme="minorHAnsi"/>
          <w:spacing w:val="-1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los siguientes elementos:</w:t>
      </w:r>
    </w:p>
    <w:p w14:paraId="357B45D5" w14:textId="77777777" w:rsidR="00A8762D" w:rsidRPr="005C309D" w:rsidRDefault="00A8762D" w:rsidP="00B17A0C">
      <w:pPr>
        <w:widowControl w:val="0"/>
        <w:autoSpaceDE w:val="0"/>
        <w:autoSpaceDN w:val="0"/>
        <w:spacing w:after="0" w:line="240" w:lineRule="auto"/>
        <w:ind w:left="567" w:right="213"/>
        <w:jc w:val="both"/>
        <w:rPr>
          <w:rFonts w:eastAsia="Arial MT" w:cstheme="minorHAnsi"/>
          <w:lang w:val="es-ES"/>
        </w:rPr>
      </w:pPr>
    </w:p>
    <w:p w14:paraId="165D7E1C" w14:textId="77777777" w:rsidR="00D224EC" w:rsidRPr="005C309D" w:rsidRDefault="00D224EC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Mascarilla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buen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estado.</w:t>
      </w:r>
    </w:p>
    <w:p w14:paraId="49858083" w14:textId="1B7ACD4C" w:rsidR="00D224EC" w:rsidRDefault="00D224EC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before="138"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Alcohol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Gel.</w:t>
      </w:r>
    </w:p>
    <w:p w14:paraId="5122A2E4" w14:textId="7EF258F6" w:rsidR="00F54589" w:rsidRPr="00F54589" w:rsidRDefault="00F54589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before="138"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>
        <w:rPr>
          <w:rFonts w:eastAsia="Trebuchet MS" w:cstheme="minorHAnsi"/>
          <w:color w:val="000000"/>
          <w:lang w:eastAsia="es-CL"/>
        </w:rPr>
        <w:t>Mantenga el distanciamiento social entre los participantes.</w:t>
      </w:r>
    </w:p>
    <w:sectPr w:rsidR="00F54589" w:rsidRPr="00F54589" w:rsidSect="004837B8">
      <w:footerReference w:type="even" r:id="rId8"/>
      <w:footerReference w:type="first" r:id="rId9"/>
      <w:pgSz w:w="12240" w:h="18720"/>
      <w:pgMar w:top="1440" w:right="1080" w:bottom="1440" w:left="1080" w:header="720" w:footer="72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1DDD8" w14:textId="77777777" w:rsidR="001D39C7" w:rsidRDefault="001D39C7">
      <w:pPr>
        <w:spacing w:after="0" w:line="240" w:lineRule="auto"/>
      </w:pPr>
      <w:r>
        <w:separator/>
      </w:r>
    </w:p>
  </w:endnote>
  <w:endnote w:type="continuationSeparator" w:id="0">
    <w:p w14:paraId="4E9974B4" w14:textId="77777777" w:rsidR="001D39C7" w:rsidRDefault="001D3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B91F" w14:textId="77777777" w:rsidR="00D224EC" w:rsidRDefault="00D224EC" w:rsidP="00D224EC">
    <w:pPr>
      <w:spacing w:after="0" w:line="229" w:lineRule="auto"/>
      <w:ind w:right="4077"/>
      <w:jc w:val="right"/>
    </w:pPr>
    <w:r>
      <w:rPr>
        <w:rFonts w:ascii="Arial" w:eastAsia="Arial" w:hAnsi="Arial" w:cs="Arial"/>
        <w:sz w:val="16"/>
      </w:rPr>
      <w:t xml:space="preserve">Página </w:t>
    </w:r>
    <w:r>
      <w:rPr>
        <w:rFonts w:ascii="Trebuchet MS" w:eastAsia="Trebuchet MS" w:hAnsi="Trebuchet MS" w:cs="Trebuchet MS"/>
        <w:sz w:val="18"/>
      </w:rPr>
      <w:fldChar w:fldCharType="begin"/>
    </w:r>
    <w:r>
      <w:instrText xml:space="preserve"> PAGE   \* MERGEFORMAT </w:instrText>
    </w:r>
    <w:r>
      <w:rPr>
        <w:rFonts w:ascii="Trebuchet MS" w:eastAsia="Trebuchet MS" w:hAnsi="Trebuchet MS" w:cs="Trebuchet MS"/>
        <w:sz w:val="18"/>
      </w:rPr>
      <w:fldChar w:fldCharType="separate"/>
    </w:r>
    <w:r w:rsidRPr="003E3D08">
      <w:rPr>
        <w:rFonts w:ascii="Arial" w:eastAsia="Arial" w:hAnsi="Arial" w:cs="Arial"/>
        <w:b/>
        <w:noProof/>
        <w:sz w:val="16"/>
      </w:rPr>
      <w:t>34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sz w:val="16"/>
      </w:rPr>
      <w:t xml:space="preserve"> de </w:t>
    </w:r>
    <w:r>
      <w:rPr>
        <w:rFonts w:ascii="Arial" w:eastAsia="Arial" w:hAnsi="Arial" w:cs="Arial"/>
        <w:b/>
        <w:sz w:val="16"/>
      </w:rPr>
      <w:t>37</w:t>
    </w:r>
    <w:r>
      <w:rPr>
        <w:rFonts w:ascii="Arial" w:eastAsia="Arial" w:hAnsi="Arial" w:cs="Arial"/>
        <w:sz w:val="16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9B193" w14:textId="77777777" w:rsidR="00D224EC" w:rsidRDefault="00D224EC">
    <w:pPr>
      <w:spacing w:after="0" w:line="229" w:lineRule="auto"/>
      <w:ind w:left="710" w:right="4077" w:firstLine="4109"/>
    </w:pPr>
    <w:r>
      <w:rPr>
        <w:rFonts w:ascii="Arial" w:eastAsia="Arial" w:hAnsi="Arial" w:cs="Arial"/>
        <w:sz w:val="16"/>
      </w:rPr>
      <w:t xml:space="preserve">Página </w:t>
    </w:r>
    <w:r>
      <w:rPr>
        <w:rFonts w:ascii="Trebuchet MS" w:eastAsia="Trebuchet MS" w:hAnsi="Trebuchet MS" w:cs="Trebuchet MS"/>
        <w:sz w:val="18"/>
      </w:rPr>
      <w:fldChar w:fldCharType="begin"/>
    </w:r>
    <w:r>
      <w:instrText xml:space="preserve"> PAGE   \* MERGEFORMAT </w:instrText>
    </w:r>
    <w:r>
      <w:rPr>
        <w:rFonts w:ascii="Trebuchet MS" w:eastAsia="Trebuchet MS" w:hAnsi="Trebuchet MS" w:cs="Trebuchet MS"/>
        <w:sz w:val="18"/>
      </w:rPr>
      <w:fldChar w:fldCharType="separate"/>
    </w:r>
    <w:r>
      <w:rPr>
        <w:rFonts w:ascii="Arial" w:eastAsia="Arial" w:hAnsi="Arial" w:cs="Arial"/>
        <w:b/>
        <w:sz w:val="16"/>
      </w:rPr>
      <w:t>4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sz w:val="16"/>
      </w:rPr>
      <w:t xml:space="preserve"> de </w:t>
    </w:r>
    <w:r>
      <w:rPr>
        <w:rFonts w:ascii="Arial" w:eastAsia="Arial" w:hAnsi="Arial" w:cs="Arial"/>
        <w:b/>
        <w:sz w:val="16"/>
      </w:rPr>
      <w:t>37</w:t>
    </w:r>
    <w:r>
      <w:rPr>
        <w:rFonts w:ascii="Arial" w:eastAsia="Arial" w:hAnsi="Arial" w:cs="Arial"/>
        <w:sz w:val="16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66EE1" w14:textId="77777777" w:rsidR="001D39C7" w:rsidRDefault="001D39C7">
      <w:pPr>
        <w:spacing w:after="0" w:line="240" w:lineRule="auto"/>
      </w:pPr>
      <w:r>
        <w:separator/>
      </w:r>
    </w:p>
  </w:footnote>
  <w:footnote w:type="continuationSeparator" w:id="0">
    <w:p w14:paraId="36724CC4" w14:textId="77777777" w:rsidR="001D39C7" w:rsidRDefault="001D3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B44CB"/>
    <w:multiLevelType w:val="hybridMultilevel"/>
    <w:tmpl w:val="C3C4C36C"/>
    <w:lvl w:ilvl="0" w:tplc="7D14D4A6">
      <w:start w:val="1"/>
      <w:numFmt w:val="upperRoman"/>
      <w:lvlText w:val="%1."/>
      <w:lvlJc w:val="left"/>
      <w:pPr>
        <w:ind w:left="3517" w:hanging="708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7F8EED2A">
      <w:start w:val="1"/>
      <w:numFmt w:val="decimal"/>
      <w:lvlText w:val="%2."/>
      <w:lvlJc w:val="left"/>
      <w:pPr>
        <w:ind w:left="3517" w:hanging="348"/>
      </w:pPr>
      <w:rPr>
        <w:rFonts w:hint="default"/>
        <w:b/>
        <w:bCs/>
        <w:spacing w:val="-1"/>
        <w:w w:val="100"/>
        <w:lang w:val="es-ES" w:eastAsia="en-US" w:bidi="ar-SA"/>
      </w:rPr>
    </w:lvl>
    <w:lvl w:ilvl="2" w:tplc="0824CFE6">
      <w:numFmt w:val="bullet"/>
      <w:lvlText w:val="•"/>
      <w:lvlJc w:val="left"/>
      <w:pPr>
        <w:ind w:left="5279" w:hanging="348"/>
      </w:pPr>
      <w:rPr>
        <w:rFonts w:hint="default"/>
        <w:lang w:val="es-ES" w:eastAsia="en-US" w:bidi="ar-SA"/>
      </w:rPr>
    </w:lvl>
    <w:lvl w:ilvl="3" w:tplc="299E1130">
      <w:numFmt w:val="bullet"/>
      <w:lvlText w:val="•"/>
      <w:lvlJc w:val="left"/>
      <w:pPr>
        <w:ind w:left="6155" w:hanging="348"/>
      </w:pPr>
      <w:rPr>
        <w:rFonts w:hint="default"/>
        <w:lang w:val="es-ES" w:eastAsia="en-US" w:bidi="ar-SA"/>
      </w:rPr>
    </w:lvl>
    <w:lvl w:ilvl="4" w:tplc="D08E889A">
      <w:numFmt w:val="bullet"/>
      <w:lvlText w:val="•"/>
      <w:lvlJc w:val="left"/>
      <w:pPr>
        <w:ind w:left="7031" w:hanging="348"/>
      </w:pPr>
      <w:rPr>
        <w:rFonts w:hint="default"/>
        <w:lang w:val="es-ES" w:eastAsia="en-US" w:bidi="ar-SA"/>
      </w:rPr>
    </w:lvl>
    <w:lvl w:ilvl="5" w:tplc="1BAAC418">
      <w:numFmt w:val="bullet"/>
      <w:lvlText w:val="•"/>
      <w:lvlJc w:val="left"/>
      <w:pPr>
        <w:ind w:left="7907" w:hanging="348"/>
      </w:pPr>
      <w:rPr>
        <w:rFonts w:hint="default"/>
        <w:lang w:val="es-ES" w:eastAsia="en-US" w:bidi="ar-SA"/>
      </w:rPr>
    </w:lvl>
    <w:lvl w:ilvl="6" w:tplc="8534BE1A">
      <w:numFmt w:val="bullet"/>
      <w:lvlText w:val="•"/>
      <w:lvlJc w:val="left"/>
      <w:pPr>
        <w:ind w:left="8783" w:hanging="348"/>
      </w:pPr>
      <w:rPr>
        <w:rFonts w:hint="default"/>
        <w:lang w:val="es-ES" w:eastAsia="en-US" w:bidi="ar-SA"/>
      </w:rPr>
    </w:lvl>
    <w:lvl w:ilvl="7" w:tplc="7B4EBD5C">
      <w:numFmt w:val="bullet"/>
      <w:lvlText w:val="•"/>
      <w:lvlJc w:val="left"/>
      <w:pPr>
        <w:ind w:left="9659" w:hanging="348"/>
      </w:pPr>
      <w:rPr>
        <w:rFonts w:hint="default"/>
        <w:lang w:val="es-ES" w:eastAsia="en-US" w:bidi="ar-SA"/>
      </w:rPr>
    </w:lvl>
    <w:lvl w:ilvl="8" w:tplc="25885282">
      <w:numFmt w:val="bullet"/>
      <w:lvlText w:val="•"/>
      <w:lvlJc w:val="left"/>
      <w:pPr>
        <w:ind w:left="10535" w:hanging="348"/>
      </w:pPr>
      <w:rPr>
        <w:rFonts w:hint="default"/>
        <w:lang w:val="es-ES" w:eastAsia="en-US" w:bidi="ar-SA"/>
      </w:rPr>
    </w:lvl>
  </w:abstractNum>
  <w:abstractNum w:abstractNumId="1" w15:restartNumberingAfterBreak="0">
    <w:nsid w:val="293A4A50"/>
    <w:multiLevelType w:val="hybridMultilevel"/>
    <w:tmpl w:val="E696C78A"/>
    <w:lvl w:ilvl="0" w:tplc="340A0017">
      <w:start w:val="1"/>
      <w:numFmt w:val="lowerLetter"/>
      <w:lvlText w:val="%1)"/>
      <w:lvlJc w:val="left"/>
      <w:pPr>
        <w:ind w:left="1302" w:hanging="360"/>
      </w:pPr>
    </w:lvl>
    <w:lvl w:ilvl="1" w:tplc="340A0019" w:tentative="1">
      <w:start w:val="1"/>
      <w:numFmt w:val="lowerLetter"/>
      <w:lvlText w:val="%2."/>
      <w:lvlJc w:val="left"/>
      <w:pPr>
        <w:ind w:left="2022" w:hanging="360"/>
      </w:pPr>
    </w:lvl>
    <w:lvl w:ilvl="2" w:tplc="340A001B" w:tentative="1">
      <w:start w:val="1"/>
      <w:numFmt w:val="lowerRoman"/>
      <w:lvlText w:val="%3."/>
      <w:lvlJc w:val="right"/>
      <w:pPr>
        <w:ind w:left="2742" w:hanging="180"/>
      </w:pPr>
    </w:lvl>
    <w:lvl w:ilvl="3" w:tplc="340A000F" w:tentative="1">
      <w:start w:val="1"/>
      <w:numFmt w:val="decimal"/>
      <w:lvlText w:val="%4."/>
      <w:lvlJc w:val="left"/>
      <w:pPr>
        <w:ind w:left="3462" w:hanging="360"/>
      </w:pPr>
    </w:lvl>
    <w:lvl w:ilvl="4" w:tplc="340A0019" w:tentative="1">
      <w:start w:val="1"/>
      <w:numFmt w:val="lowerLetter"/>
      <w:lvlText w:val="%5."/>
      <w:lvlJc w:val="left"/>
      <w:pPr>
        <w:ind w:left="4182" w:hanging="360"/>
      </w:pPr>
    </w:lvl>
    <w:lvl w:ilvl="5" w:tplc="340A001B" w:tentative="1">
      <w:start w:val="1"/>
      <w:numFmt w:val="lowerRoman"/>
      <w:lvlText w:val="%6."/>
      <w:lvlJc w:val="right"/>
      <w:pPr>
        <w:ind w:left="4902" w:hanging="180"/>
      </w:pPr>
    </w:lvl>
    <w:lvl w:ilvl="6" w:tplc="340A000F" w:tentative="1">
      <w:start w:val="1"/>
      <w:numFmt w:val="decimal"/>
      <w:lvlText w:val="%7."/>
      <w:lvlJc w:val="left"/>
      <w:pPr>
        <w:ind w:left="5622" w:hanging="360"/>
      </w:pPr>
    </w:lvl>
    <w:lvl w:ilvl="7" w:tplc="340A0019" w:tentative="1">
      <w:start w:val="1"/>
      <w:numFmt w:val="lowerLetter"/>
      <w:lvlText w:val="%8."/>
      <w:lvlJc w:val="left"/>
      <w:pPr>
        <w:ind w:left="6342" w:hanging="360"/>
      </w:pPr>
    </w:lvl>
    <w:lvl w:ilvl="8" w:tplc="340A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2" w15:restartNumberingAfterBreak="0">
    <w:nsid w:val="4297507B"/>
    <w:multiLevelType w:val="hybridMultilevel"/>
    <w:tmpl w:val="C07AC0CA"/>
    <w:lvl w:ilvl="0" w:tplc="77CC706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sz w:val="22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A00DC"/>
    <w:multiLevelType w:val="hybridMultilevel"/>
    <w:tmpl w:val="6C8EE0DC"/>
    <w:lvl w:ilvl="0" w:tplc="E9002F24">
      <w:numFmt w:val="bullet"/>
      <w:lvlText w:val=""/>
      <w:lvlJc w:val="left"/>
      <w:pPr>
        <w:ind w:left="222" w:hanging="567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050E504E">
      <w:numFmt w:val="bullet"/>
      <w:lvlText w:val="•"/>
      <w:lvlJc w:val="left"/>
      <w:pPr>
        <w:ind w:left="1126" w:hanging="567"/>
      </w:pPr>
      <w:rPr>
        <w:rFonts w:hint="default"/>
        <w:lang w:val="es-ES" w:eastAsia="en-US" w:bidi="ar-SA"/>
      </w:rPr>
    </w:lvl>
    <w:lvl w:ilvl="2" w:tplc="19EAAB7A">
      <w:numFmt w:val="bullet"/>
      <w:lvlText w:val="•"/>
      <w:lvlJc w:val="left"/>
      <w:pPr>
        <w:ind w:left="2032" w:hanging="567"/>
      </w:pPr>
      <w:rPr>
        <w:rFonts w:hint="default"/>
        <w:lang w:val="es-ES" w:eastAsia="en-US" w:bidi="ar-SA"/>
      </w:rPr>
    </w:lvl>
    <w:lvl w:ilvl="3" w:tplc="E430B8EC">
      <w:numFmt w:val="bullet"/>
      <w:lvlText w:val="•"/>
      <w:lvlJc w:val="left"/>
      <w:pPr>
        <w:ind w:left="2938" w:hanging="567"/>
      </w:pPr>
      <w:rPr>
        <w:rFonts w:hint="default"/>
        <w:lang w:val="es-ES" w:eastAsia="en-US" w:bidi="ar-SA"/>
      </w:rPr>
    </w:lvl>
    <w:lvl w:ilvl="4" w:tplc="D386674A">
      <w:numFmt w:val="bullet"/>
      <w:lvlText w:val="•"/>
      <w:lvlJc w:val="left"/>
      <w:pPr>
        <w:ind w:left="3844" w:hanging="567"/>
      </w:pPr>
      <w:rPr>
        <w:rFonts w:hint="default"/>
        <w:lang w:val="es-ES" w:eastAsia="en-US" w:bidi="ar-SA"/>
      </w:rPr>
    </w:lvl>
    <w:lvl w:ilvl="5" w:tplc="F6164B20">
      <w:numFmt w:val="bullet"/>
      <w:lvlText w:val="•"/>
      <w:lvlJc w:val="left"/>
      <w:pPr>
        <w:ind w:left="4750" w:hanging="567"/>
      </w:pPr>
      <w:rPr>
        <w:rFonts w:hint="default"/>
        <w:lang w:val="es-ES" w:eastAsia="en-US" w:bidi="ar-SA"/>
      </w:rPr>
    </w:lvl>
    <w:lvl w:ilvl="6" w:tplc="A2063C62">
      <w:numFmt w:val="bullet"/>
      <w:lvlText w:val="•"/>
      <w:lvlJc w:val="left"/>
      <w:pPr>
        <w:ind w:left="5656" w:hanging="567"/>
      </w:pPr>
      <w:rPr>
        <w:rFonts w:hint="default"/>
        <w:lang w:val="es-ES" w:eastAsia="en-US" w:bidi="ar-SA"/>
      </w:rPr>
    </w:lvl>
    <w:lvl w:ilvl="7" w:tplc="FDA8CC7E">
      <w:numFmt w:val="bullet"/>
      <w:lvlText w:val="•"/>
      <w:lvlJc w:val="left"/>
      <w:pPr>
        <w:ind w:left="6562" w:hanging="567"/>
      </w:pPr>
      <w:rPr>
        <w:rFonts w:hint="default"/>
        <w:lang w:val="es-ES" w:eastAsia="en-US" w:bidi="ar-SA"/>
      </w:rPr>
    </w:lvl>
    <w:lvl w:ilvl="8" w:tplc="74FEB0F2">
      <w:numFmt w:val="bullet"/>
      <w:lvlText w:val="•"/>
      <w:lvlJc w:val="left"/>
      <w:pPr>
        <w:ind w:left="7468" w:hanging="567"/>
      </w:pPr>
      <w:rPr>
        <w:rFonts w:hint="default"/>
        <w:lang w:val="es-ES" w:eastAsia="en-US" w:bidi="ar-SA"/>
      </w:rPr>
    </w:lvl>
  </w:abstractNum>
  <w:abstractNum w:abstractNumId="4" w15:restartNumberingAfterBreak="0">
    <w:nsid w:val="4E2239AE"/>
    <w:multiLevelType w:val="hybridMultilevel"/>
    <w:tmpl w:val="AE64E79C"/>
    <w:lvl w:ilvl="0" w:tplc="ED6A8EB6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76EDC"/>
    <w:multiLevelType w:val="hybridMultilevel"/>
    <w:tmpl w:val="86F281D6"/>
    <w:lvl w:ilvl="0" w:tplc="51DA8E22">
      <w:numFmt w:val="bullet"/>
      <w:lvlText w:val=""/>
      <w:lvlJc w:val="left"/>
      <w:pPr>
        <w:ind w:left="222" w:hanging="425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4B766BEA">
      <w:numFmt w:val="bullet"/>
      <w:lvlText w:val=""/>
      <w:lvlJc w:val="left"/>
      <w:pPr>
        <w:ind w:left="222" w:hanging="28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7C1EE65E">
      <w:numFmt w:val="bullet"/>
      <w:lvlText w:val="•"/>
      <w:lvlJc w:val="left"/>
      <w:pPr>
        <w:ind w:left="2032" w:hanging="281"/>
      </w:pPr>
      <w:rPr>
        <w:rFonts w:hint="default"/>
        <w:lang w:val="es-ES" w:eastAsia="en-US" w:bidi="ar-SA"/>
      </w:rPr>
    </w:lvl>
    <w:lvl w:ilvl="3" w:tplc="46C8E860">
      <w:numFmt w:val="bullet"/>
      <w:lvlText w:val="•"/>
      <w:lvlJc w:val="left"/>
      <w:pPr>
        <w:ind w:left="2938" w:hanging="281"/>
      </w:pPr>
      <w:rPr>
        <w:rFonts w:hint="default"/>
        <w:lang w:val="es-ES" w:eastAsia="en-US" w:bidi="ar-SA"/>
      </w:rPr>
    </w:lvl>
    <w:lvl w:ilvl="4" w:tplc="41A0F5E2">
      <w:numFmt w:val="bullet"/>
      <w:lvlText w:val="•"/>
      <w:lvlJc w:val="left"/>
      <w:pPr>
        <w:ind w:left="3844" w:hanging="281"/>
      </w:pPr>
      <w:rPr>
        <w:rFonts w:hint="default"/>
        <w:lang w:val="es-ES" w:eastAsia="en-US" w:bidi="ar-SA"/>
      </w:rPr>
    </w:lvl>
    <w:lvl w:ilvl="5" w:tplc="64A816B6">
      <w:numFmt w:val="bullet"/>
      <w:lvlText w:val="•"/>
      <w:lvlJc w:val="left"/>
      <w:pPr>
        <w:ind w:left="4750" w:hanging="281"/>
      </w:pPr>
      <w:rPr>
        <w:rFonts w:hint="default"/>
        <w:lang w:val="es-ES" w:eastAsia="en-US" w:bidi="ar-SA"/>
      </w:rPr>
    </w:lvl>
    <w:lvl w:ilvl="6" w:tplc="8AC8BD30">
      <w:numFmt w:val="bullet"/>
      <w:lvlText w:val="•"/>
      <w:lvlJc w:val="left"/>
      <w:pPr>
        <w:ind w:left="5656" w:hanging="281"/>
      </w:pPr>
      <w:rPr>
        <w:rFonts w:hint="default"/>
        <w:lang w:val="es-ES" w:eastAsia="en-US" w:bidi="ar-SA"/>
      </w:rPr>
    </w:lvl>
    <w:lvl w:ilvl="7" w:tplc="92125AF8">
      <w:numFmt w:val="bullet"/>
      <w:lvlText w:val="•"/>
      <w:lvlJc w:val="left"/>
      <w:pPr>
        <w:ind w:left="6562" w:hanging="281"/>
      </w:pPr>
      <w:rPr>
        <w:rFonts w:hint="default"/>
        <w:lang w:val="es-ES" w:eastAsia="en-US" w:bidi="ar-SA"/>
      </w:rPr>
    </w:lvl>
    <w:lvl w:ilvl="8" w:tplc="432EC3DA">
      <w:numFmt w:val="bullet"/>
      <w:lvlText w:val="•"/>
      <w:lvlJc w:val="left"/>
      <w:pPr>
        <w:ind w:left="7468" w:hanging="281"/>
      </w:pPr>
      <w:rPr>
        <w:rFonts w:hint="default"/>
        <w:lang w:val="es-ES" w:eastAsia="en-US" w:bidi="ar-SA"/>
      </w:rPr>
    </w:lvl>
  </w:abstractNum>
  <w:abstractNum w:abstractNumId="6" w15:restartNumberingAfterBreak="0">
    <w:nsid w:val="55DD42EE"/>
    <w:multiLevelType w:val="hybridMultilevel"/>
    <w:tmpl w:val="B106BB56"/>
    <w:lvl w:ilvl="0" w:tplc="86AE6BB0">
      <w:start w:val="1"/>
      <w:numFmt w:val="lowerLetter"/>
      <w:lvlText w:val="%1)"/>
      <w:lvlJc w:val="left"/>
      <w:pPr>
        <w:ind w:left="1750" w:hanging="70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BBF8AC7A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4386EB5E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1076CCD6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B4EA27A6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6A48D6CA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A71683A0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F1A4CC6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F43ADCA4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abstractNum w:abstractNumId="7" w15:restartNumberingAfterBreak="0">
    <w:nsid w:val="63046EAB"/>
    <w:multiLevelType w:val="hybridMultilevel"/>
    <w:tmpl w:val="CA0CC59E"/>
    <w:lvl w:ilvl="0" w:tplc="E834B1A8">
      <w:start w:val="1"/>
      <w:numFmt w:val="lowerLetter"/>
      <w:lvlText w:val="%1)"/>
      <w:lvlJc w:val="left"/>
      <w:pPr>
        <w:ind w:left="1762" w:hanging="360"/>
      </w:pPr>
      <w:rPr>
        <w:rFonts w:ascii="Trebuchet MS" w:eastAsia="Trebuchet MS" w:hAnsi="Trebuchet MS" w:cs="Trebuchet MS"/>
        <w:b w:val="0"/>
        <w:bCs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2482" w:hanging="360"/>
      </w:pPr>
    </w:lvl>
    <w:lvl w:ilvl="2" w:tplc="340A001B" w:tentative="1">
      <w:start w:val="1"/>
      <w:numFmt w:val="lowerRoman"/>
      <w:lvlText w:val="%3."/>
      <w:lvlJc w:val="right"/>
      <w:pPr>
        <w:ind w:left="3202" w:hanging="180"/>
      </w:pPr>
    </w:lvl>
    <w:lvl w:ilvl="3" w:tplc="340A000F" w:tentative="1">
      <w:start w:val="1"/>
      <w:numFmt w:val="decimal"/>
      <w:lvlText w:val="%4."/>
      <w:lvlJc w:val="left"/>
      <w:pPr>
        <w:ind w:left="3922" w:hanging="360"/>
      </w:pPr>
    </w:lvl>
    <w:lvl w:ilvl="4" w:tplc="340A0019" w:tentative="1">
      <w:start w:val="1"/>
      <w:numFmt w:val="lowerLetter"/>
      <w:lvlText w:val="%5."/>
      <w:lvlJc w:val="left"/>
      <w:pPr>
        <w:ind w:left="4642" w:hanging="360"/>
      </w:pPr>
    </w:lvl>
    <w:lvl w:ilvl="5" w:tplc="340A001B" w:tentative="1">
      <w:start w:val="1"/>
      <w:numFmt w:val="lowerRoman"/>
      <w:lvlText w:val="%6."/>
      <w:lvlJc w:val="right"/>
      <w:pPr>
        <w:ind w:left="5362" w:hanging="180"/>
      </w:pPr>
    </w:lvl>
    <w:lvl w:ilvl="6" w:tplc="340A000F" w:tentative="1">
      <w:start w:val="1"/>
      <w:numFmt w:val="decimal"/>
      <w:lvlText w:val="%7."/>
      <w:lvlJc w:val="left"/>
      <w:pPr>
        <w:ind w:left="6082" w:hanging="360"/>
      </w:pPr>
    </w:lvl>
    <w:lvl w:ilvl="7" w:tplc="340A0019" w:tentative="1">
      <w:start w:val="1"/>
      <w:numFmt w:val="lowerLetter"/>
      <w:lvlText w:val="%8."/>
      <w:lvlJc w:val="left"/>
      <w:pPr>
        <w:ind w:left="6802" w:hanging="360"/>
      </w:pPr>
    </w:lvl>
    <w:lvl w:ilvl="8" w:tplc="340A001B" w:tentative="1">
      <w:start w:val="1"/>
      <w:numFmt w:val="lowerRoman"/>
      <w:lvlText w:val="%9."/>
      <w:lvlJc w:val="right"/>
      <w:pPr>
        <w:ind w:left="7522" w:hanging="180"/>
      </w:pPr>
    </w:lvl>
  </w:abstractNum>
  <w:abstractNum w:abstractNumId="8" w15:restartNumberingAfterBreak="0">
    <w:nsid w:val="68B12D24"/>
    <w:multiLevelType w:val="hybridMultilevel"/>
    <w:tmpl w:val="EEB431E8"/>
    <w:lvl w:ilvl="0" w:tplc="340A0017">
      <w:start w:val="1"/>
      <w:numFmt w:val="lowerLetter"/>
      <w:lvlText w:val="%1)"/>
      <w:lvlJc w:val="left"/>
      <w:pPr>
        <w:ind w:left="1302" w:hanging="360"/>
      </w:pPr>
    </w:lvl>
    <w:lvl w:ilvl="1" w:tplc="340A0019" w:tentative="1">
      <w:start w:val="1"/>
      <w:numFmt w:val="lowerLetter"/>
      <w:lvlText w:val="%2."/>
      <w:lvlJc w:val="left"/>
      <w:pPr>
        <w:ind w:left="2022" w:hanging="360"/>
      </w:pPr>
    </w:lvl>
    <w:lvl w:ilvl="2" w:tplc="340A001B" w:tentative="1">
      <w:start w:val="1"/>
      <w:numFmt w:val="lowerRoman"/>
      <w:lvlText w:val="%3."/>
      <w:lvlJc w:val="right"/>
      <w:pPr>
        <w:ind w:left="2742" w:hanging="180"/>
      </w:pPr>
    </w:lvl>
    <w:lvl w:ilvl="3" w:tplc="340A000F" w:tentative="1">
      <w:start w:val="1"/>
      <w:numFmt w:val="decimal"/>
      <w:lvlText w:val="%4."/>
      <w:lvlJc w:val="left"/>
      <w:pPr>
        <w:ind w:left="3462" w:hanging="360"/>
      </w:pPr>
    </w:lvl>
    <w:lvl w:ilvl="4" w:tplc="340A0019" w:tentative="1">
      <w:start w:val="1"/>
      <w:numFmt w:val="lowerLetter"/>
      <w:lvlText w:val="%5."/>
      <w:lvlJc w:val="left"/>
      <w:pPr>
        <w:ind w:left="4182" w:hanging="360"/>
      </w:pPr>
    </w:lvl>
    <w:lvl w:ilvl="5" w:tplc="340A001B" w:tentative="1">
      <w:start w:val="1"/>
      <w:numFmt w:val="lowerRoman"/>
      <w:lvlText w:val="%6."/>
      <w:lvlJc w:val="right"/>
      <w:pPr>
        <w:ind w:left="4902" w:hanging="180"/>
      </w:pPr>
    </w:lvl>
    <w:lvl w:ilvl="6" w:tplc="340A000F" w:tentative="1">
      <w:start w:val="1"/>
      <w:numFmt w:val="decimal"/>
      <w:lvlText w:val="%7."/>
      <w:lvlJc w:val="left"/>
      <w:pPr>
        <w:ind w:left="5622" w:hanging="360"/>
      </w:pPr>
    </w:lvl>
    <w:lvl w:ilvl="7" w:tplc="340A0019" w:tentative="1">
      <w:start w:val="1"/>
      <w:numFmt w:val="lowerLetter"/>
      <w:lvlText w:val="%8."/>
      <w:lvlJc w:val="left"/>
      <w:pPr>
        <w:ind w:left="6342" w:hanging="360"/>
      </w:pPr>
    </w:lvl>
    <w:lvl w:ilvl="8" w:tplc="340A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9" w15:restartNumberingAfterBreak="0">
    <w:nsid w:val="702620BA"/>
    <w:multiLevelType w:val="hybridMultilevel"/>
    <w:tmpl w:val="697C3CAE"/>
    <w:lvl w:ilvl="0" w:tplc="47FCFE02">
      <w:start w:val="1"/>
      <w:numFmt w:val="lowerLetter"/>
      <w:lvlText w:val="%1)"/>
      <w:lvlJc w:val="left"/>
      <w:pPr>
        <w:ind w:left="1750" w:hanging="70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505EB6DC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AE600CDC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C6AE7B8A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F8E86F18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724EA9E4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44421AC4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30FEFDB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F2E869A8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abstractNum w:abstractNumId="10" w15:restartNumberingAfterBreak="0">
    <w:nsid w:val="75081595"/>
    <w:multiLevelType w:val="hybridMultilevel"/>
    <w:tmpl w:val="640C974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12269"/>
    <w:multiLevelType w:val="hybridMultilevel"/>
    <w:tmpl w:val="BB2861A4"/>
    <w:lvl w:ilvl="0" w:tplc="50426BE2">
      <w:start w:val="2"/>
      <w:numFmt w:val="upperRoman"/>
      <w:lvlText w:val="%1."/>
      <w:lvlJc w:val="left"/>
      <w:pPr>
        <w:ind w:left="788" w:hanging="567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es-ES" w:eastAsia="en-US" w:bidi="ar-SA"/>
      </w:rPr>
    </w:lvl>
    <w:lvl w:ilvl="1" w:tplc="3CBEB692">
      <w:start w:val="1"/>
      <w:numFmt w:val="upperLetter"/>
      <w:lvlText w:val="%2."/>
      <w:lvlJc w:val="left"/>
      <w:pPr>
        <w:ind w:left="1158" w:hanging="576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es-ES" w:eastAsia="en-US" w:bidi="ar-SA"/>
      </w:rPr>
    </w:lvl>
    <w:lvl w:ilvl="2" w:tplc="A6CC8FA0">
      <w:numFmt w:val="bullet"/>
      <w:lvlText w:val="•"/>
      <w:lvlJc w:val="left"/>
      <w:pPr>
        <w:ind w:left="2062" w:hanging="576"/>
      </w:pPr>
      <w:rPr>
        <w:rFonts w:hint="default"/>
        <w:lang w:val="es-ES" w:eastAsia="en-US" w:bidi="ar-SA"/>
      </w:rPr>
    </w:lvl>
    <w:lvl w:ilvl="3" w:tplc="64905DB0">
      <w:numFmt w:val="bullet"/>
      <w:lvlText w:val="•"/>
      <w:lvlJc w:val="left"/>
      <w:pPr>
        <w:ind w:left="2964" w:hanging="576"/>
      </w:pPr>
      <w:rPr>
        <w:rFonts w:hint="default"/>
        <w:lang w:val="es-ES" w:eastAsia="en-US" w:bidi="ar-SA"/>
      </w:rPr>
    </w:lvl>
    <w:lvl w:ilvl="4" w:tplc="BA606BF6">
      <w:numFmt w:val="bullet"/>
      <w:lvlText w:val="•"/>
      <w:lvlJc w:val="left"/>
      <w:pPr>
        <w:ind w:left="3866" w:hanging="576"/>
      </w:pPr>
      <w:rPr>
        <w:rFonts w:hint="default"/>
        <w:lang w:val="es-ES" w:eastAsia="en-US" w:bidi="ar-SA"/>
      </w:rPr>
    </w:lvl>
    <w:lvl w:ilvl="5" w:tplc="2F0E78E2">
      <w:numFmt w:val="bullet"/>
      <w:lvlText w:val="•"/>
      <w:lvlJc w:val="left"/>
      <w:pPr>
        <w:ind w:left="4768" w:hanging="576"/>
      </w:pPr>
      <w:rPr>
        <w:rFonts w:hint="default"/>
        <w:lang w:val="es-ES" w:eastAsia="en-US" w:bidi="ar-SA"/>
      </w:rPr>
    </w:lvl>
    <w:lvl w:ilvl="6" w:tplc="F992FDC0">
      <w:numFmt w:val="bullet"/>
      <w:lvlText w:val="•"/>
      <w:lvlJc w:val="left"/>
      <w:pPr>
        <w:ind w:left="5671" w:hanging="576"/>
      </w:pPr>
      <w:rPr>
        <w:rFonts w:hint="default"/>
        <w:lang w:val="es-ES" w:eastAsia="en-US" w:bidi="ar-SA"/>
      </w:rPr>
    </w:lvl>
    <w:lvl w:ilvl="7" w:tplc="46B4B950">
      <w:numFmt w:val="bullet"/>
      <w:lvlText w:val="•"/>
      <w:lvlJc w:val="left"/>
      <w:pPr>
        <w:ind w:left="6573" w:hanging="576"/>
      </w:pPr>
      <w:rPr>
        <w:rFonts w:hint="default"/>
        <w:lang w:val="es-ES" w:eastAsia="en-US" w:bidi="ar-SA"/>
      </w:rPr>
    </w:lvl>
    <w:lvl w:ilvl="8" w:tplc="D340BC0A">
      <w:numFmt w:val="bullet"/>
      <w:lvlText w:val="•"/>
      <w:lvlJc w:val="left"/>
      <w:pPr>
        <w:ind w:left="7475" w:hanging="576"/>
      </w:pPr>
      <w:rPr>
        <w:rFonts w:hint="default"/>
        <w:lang w:val="es-ES" w:eastAsia="en-US" w:bidi="ar-SA"/>
      </w:rPr>
    </w:lvl>
  </w:abstractNum>
  <w:abstractNum w:abstractNumId="12" w15:restartNumberingAfterBreak="0">
    <w:nsid w:val="7EBB2583"/>
    <w:multiLevelType w:val="hybridMultilevel"/>
    <w:tmpl w:val="7CE4AE22"/>
    <w:lvl w:ilvl="0" w:tplc="F0F0B4C8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s-ES" w:eastAsia="en-US" w:bidi="ar-SA"/>
      </w:rPr>
    </w:lvl>
    <w:lvl w:ilvl="1" w:tplc="CA46543C">
      <w:numFmt w:val="bullet"/>
      <w:lvlText w:val="-"/>
      <w:lvlJc w:val="left"/>
      <w:pPr>
        <w:ind w:left="1302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2" w:tplc="1A101C94">
      <w:numFmt w:val="bullet"/>
      <w:lvlText w:val="•"/>
      <w:lvlJc w:val="left"/>
      <w:pPr>
        <w:ind w:left="2186" w:hanging="360"/>
      </w:pPr>
      <w:rPr>
        <w:rFonts w:hint="default"/>
        <w:lang w:val="es-ES" w:eastAsia="en-US" w:bidi="ar-SA"/>
      </w:rPr>
    </w:lvl>
    <w:lvl w:ilvl="3" w:tplc="D50A9C1A">
      <w:numFmt w:val="bullet"/>
      <w:lvlText w:val="•"/>
      <w:lvlJc w:val="left"/>
      <w:pPr>
        <w:ind w:left="3073" w:hanging="360"/>
      </w:pPr>
      <w:rPr>
        <w:rFonts w:hint="default"/>
        <w:lang w:val="es-ES" w:eastAsia="en-US" w:bidi="ar-SA"/>
      </w:rPr>
    </w:lvl>
    <w:lvl w:ilvl="4" w:tplc="1FC887C4">
      <w:numFmt w:val="bullet"/>
      <w:lvlText w:val="•"/>
      <w:lvlJc w:val="left"/>
      <w:pPr>
        <w:ind w:left="3960" w:hanging="360"/>
      </w:pPr>
      <w:rPr>
        <w:rFonts w:hint="default"/>
        <w:lang w:val="es-ES" w:eastAsia="en-US" w:bidi="ar-SA"/>
      </w:rPr>
    </w:lvl>
    <w:lvl w:ilvl="5" w:tplc="EB3879D8">
      <w:numFmt w:val="bullet"/>
      <w:lvlText w:val="•"/>
      <w:lvlJc w:val="left"/>
      <w:pPr>
        <w:ind w:left="4846" w:hanging="360"/>
      </w:pPr>
      <w:rPr>
        <w:rFonts w:hint="default"/>
        <w:lang w:val="es-ES" w:eastAsia="en-US" w:bidi="ar-SA"/>
      </w:rPr>
    </w:lvl>
    <w:lvl w:ilvl="6" w:tplc="E232423C">
      <w:numFmt w:val="bullet"/>
      <w:lvlText w:val="•"/>
      <w:lvlJc w:val="left"/>
      <w:pPr>
        <w:ind w:left="5733" w:hanging="360"/>
      </w:pPr>
      <w:rPr>
        <w:rFonts w:hint="default"/>
        <w:lang w:val="es-ES" w:eastAsia="en-US" w:bidi="ar-SA"/>
      </w:rPr>
    </w:lvl>
    <w:lvl w:ilvl="7" w:tplc="6C486EEE">
      <w:numFmt w:val="bullet"/>
      <w:lvlText w:val="•"/>
      <w:lvlJc w:val="left"/>
      <w:pPr>
        <w:ind w:left="6620" w:hanging="360"/>
      </w:pPr>
      <w:rPr>
        <w:rFonts w:hint="default"/>
        <w:lang w:val="es-ES" w:eastAsia="en-US" w:bidi="ar-SA"/>
      </w:rPr>
    </w:lvl>
    <w:lvl w:ilvl="8" w:tplc="41FCE490">
      <w:numFmt w:val="bullet"/>
      <w:lvlText w:val="•"/>
      <w:lvlJc w:val="left"/>
      <w:pPr>
        <w:ind w:left="7506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7F912514"/>
    <w:multiLevelType w:val="hybridMultilevel"/>
    <w:tmpl w:val="A61CEDF2"/>
    <w:lvl w:ilvl="0" w:tplc="E834B1A8">
      <w:start w:val="1"/>
      <w:numFmt w:val="lowerLetter"/>
      <w:lvlText w:val="%1)"/>
      <w:lvlJc w:val="left"/>
      <w:pPr>
        <w:ind w:left="1750" w:hanging="708"/>
      </w:pPr>
      <w:rPr>
        <w:rFonts w:ascii="Trebuchet MS" w:eastAsia="Trebuchet MS" w:hAnsi="Trebuchet MS" w:cs="Trebuchet MS" w:hint="default"/>
        <w:b w:val="0"/>
        <w:bCs w:val="0"/>
        <w:i w:val="0"/>
        <w:strike w:val="0"/>
        <w:dstrike w:val="0"/>
        <w:color w:val="000000"/>
        <w:spacing w:val="-1"/>
        <w:w w:val="100"/>
        <w:sz w:val="18"/>
        <w:szCs w:val="18"/>
        <w:u w:val="none" w:color="000000"/>
        <w:bdr w:val="none" w:sz="0" w:space="0" w:color="auto"/>
        <w:shd w:val="clear" w:color="auto" w:fill="auto"/>
        <w:vertAlign w:val="baseline"/>
        <w:lang w:val="es-ES" w:eastAsia="en-US" w:bidi="ar-SA"/>
      </w:rPr>
    </w:lvl>
    <w:lvl w:ilvl="1" w:tplc="ACD861E8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9F62FA18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1A348CEC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CF00D402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D24EAEA2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F0F45402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3800A70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0B60E710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3"/>
  </w:num>
  <w:num w:numId="9">
    <w:abstractNumId w:val="5"/>
  </w:num>
  <w:num w:numId="10">
    <w:abstractNumId w:val="12"/>
  </w:num>
  <w:num w:numId="11">
    <w:abstractNumId w:val="11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EC"/>
    <w:rsid w:val="00041281"/>
    <w:rsid w:val="001162B1"/>
    <w:rsid w:val="001D39C7"/>
    <w:rsid w:val="00303890"/>
    <w:rsid w:val="00375846"/>
    <w:rsid w:val="004837B8"/>
    <w:rsid w:val="00545022"/>
    <w:rsid w:val="005C309D"/>
    <w:rsid w:val="005D64F3"/>
    <w:rsid w:val="006F3182"/>
    <w:rsid w:val="00741F26"/>
    <w:rsid w:val="0097098E"/>
    <w:rsid w:val="00A8762D"/>
    <w:rsid w:val="00B17A0C"/>
    <w:rsid w:val="00B314D7"/>
    <w:rsid w:val="00C9201C"/>
    <w:rsid w:val="00D224EC"/>
    <w:rsid w:val="00F54589"/>
    <w:rsid w:val="00FC3DF9"/>
    <w:rsid w:val="00FD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E5359"/>
  <w15:chartTrackingRefBased/>
  <w15:docId w15:val="{0ECE4359-2D00-4594-BB3F-ABD36AF4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next w:val="Normal"/>
    <w:link w:val="Ttulo1Car"/>
    <w:uiPriority w:val="9"/>
    <w:unhideWhenUsed/>
    <w:qFormat/>
    <w:rsid w:val="00D224EC"/>
    <w:pPr>
      <w:keepNext/>
      <w:keepLines/>
      <w:spacing w:after="0" w:line="241" w:lineRule="auto"/>
      <w:ind w:left="1808" w:right="1046"/>
      <w:jc w:val="center"/>
      <w:outlineLvl w:val="0"/>
    </w:pPr>
    <w:rPr>
      <w:rFonts w:ascii="Calibri" w:eastAsia="Calibri" w:hAnsi="Calibri" w:cs="Calibri"/>
      <w:b/>
      <w:color w:val="000000"/>
      <w:sz w:val="28"/>
      <w:lang w:eastAsia="es-CL"/>
    </w:rPr>
  </w:style>
  <w:style w:type="paragraph" w:styleId="Ttulo2">
    <w:name w:val="heading 2"/>
    <w:next w:val="Normal"/>
    <w:link w:val="Ttulo2Car"/>
    <w:uiPriority w:val="9"/>
    <w:unhideWhenUsed/>
    <w:qFormat/>
    <w:rsid w:val="00D224EC"/>
    <w:pPr>
      <w:keepNext/>
      <w:keepLines/>
      <w:spacing w:after="0"/>
      <w:ind w:left="697"/>
      <w:jc w:val="center"/>
      <w:outlineLvl w:val="1"/>
    </w:pPr>
    <w:rPr>
      <w:rFonts w:ascii="Arial" w:eastAsia="Arial" w:hAnsi="Arial" w:cs="Arial"/>
      <w:b/>
      <w:i/>
      <w:color w:val="000000"/>
      <w:sz w:val="28"/>
      <w:lang w:eastAsia="es-CL"/>
    </w:rPr>
  </w:style>
  <w:style w:type="paragraph" w:styleId="Ttulo3">
    <w:name w:val="heading 3"/>
    <w:next w:val="Normal"/>
    <w:link w:val="Ttulo3Car"/>
    <w:uiPriority w:val="9"/>
    <w:unhideWhenUsed/>
    <w:qFormat/>
    <w:rsid w:val="00D224EC"/>
    <w:pPr>
      <w:keepNext/>
      <w:keepLines/>
      <w:spacing w:after="4" w:line="271" w:lineRule="auto"/>
      <w:ind w:left="576" w:hanging="10"/>
      <w:jc w:val="both"/>
      <w:outlineLvl w:val="2"/>
    </w:pPr>
    <w:rPr>
      <w:rFonts w:ascii="Arial" w:eastAsia="Arial" w:hAnsi="Arial" w:cs="Arial"/>
      <w:b/>
      <w:color w:val="000000"/>
      <w:sz w:val="18"/>
      <w:lang w:eastAsia="es-CL"/>
    </w:rPr>
  </w:style>
  <w:style w:type="paragraph" w:styleId="Ttulo4">
    <w:name w:val="heading 4"/>
    <w:next w:val="Normal"/>
    <w:link w:val="Ttulo4Car"/>
    <w:uiPriority w:val="9"/>
    <w:unhideWhenUsed/>
    <w:qFormat/>
    <w:rsid w:val="00D224EC"/>
    <w:pPr>
      <w:keepNext/>
      <w:keepLines/>
      <w:spacing w:after="4" w:line="271" w:lineRule="auto"/>
      <w:ind w:left="576" w:hanging="10"/>
      <w:jc w:val="both"/>
      <w:outlineLvl w:val="3"/>
    </w:pPr>
    <w:rPr>
      <w:rFonts w:ascii="Arial" w:eastAsia="Arial" w:hAnsi="Arial" w:cs="Arial"/>
      <w:b/>
      <w:color w:val="000000"/>
      <w:sz w:val="1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224EC"/>
    <w:rPr>
      <w:rFonts w:ascii="Calibri" w:eastAsia="Calibri" w:hAnsi="Calibri" w:cs="Calibri"/>
      <w:b/>
      <w:color w:val="000000"/>
      <w:sz w:val="28"/>
      <w:lang w:eastAsia="es-CL"/>
    </w:rPr>
  </w:style>
  <w:style w:type="character" w:customStyle="1" w:styleId="Ttulo2Car">
    <w:name w:val="Título 2 Car"/>
    <w:basedOn w:val="Fuentedeprrafopredeter"/>
    <w:link w:val="Ttulo2"/>
    <w:uiPriority w:val="9"/>
    <w:rsid w:val="00D224EC"/>
    <w:rPr>
      <w:rFonts w:ascii="Arial" w:eastAsia="Arial" w:hAnsi="Arial" w:cs="Arial"/>
      <w:b/>
      <w:i/>
      <w:color w:val="000000"/>
      <w:sz w:val="28"/>
      <w:lang w:eastAsia="es-CL"/>
    </w:rPr>
  </w:style>
  <w:style w:type="character" w:customStyle="1" w:styleId="Ttulo3Car">
    <w:name w:val="Título 3 Car"/>
    <w:basedOn w:val="Fuentedeprrafopredeter"/>
    <w:link w:val="Ttulo3"/>
    <w:uiPriority w:val="9"/>
    <w:rsid w:val="00D224EC"/>
    <w:rPr>
      <w:rFonts w:ascii="Arial" w:eastAsia="Arial" w:hAnsi="Arial" w:cs="Arial"/>
      <w:b/>
      <w:color w:val="000000"/>
      <w:sz w:val="18"/>
      <w:lang w:eastAsia="es-CL"/>
    </w:rPr>
  </w:style>
  <w:style w:type="character" w:customStyle="1" w:styleId="Ttulo4Car">
    <w:name w:val="Título 4 Car"/>
    <w:basedOn w:val="Fuentedeprrafopredeter"/>
    <w:link w:val="Ttulo4"/>
    <w:uiPriority w:val="9"/>
    <w:rsid w:val="00D224EC"/>
    <w:rPr>
      <w:rFonts w:ascii="Arial" w:eastAsia="Arial" w:hAnsi="Arial" w:cs="Arial"/>
      <w:b/>
      <w:color w:val="000000"/>
      <w:sz w:val="18"/>
      <w:lang w:eastAsia="es-CL"/>
    </w:rPr>
  </w:style>
  <w:style w:type="numbering" w:customStyle="1" w:styleId="Sinlista1">
    <w:name w:val="Sin lista1"/>
    <w:next w:val="Sinlista"/>
    <w:uiPriority w:val="99"/>
    <w:semiHidden/>
    <w:unhideWhenUsed/>
    <w:rsid w:val="00D224EC"/>
  </w:style>
  <w:style w:type="character" w:styleId="Refdenotaalfinal">
    <w:name w:val="endnote reference"/>
    <w:basedOn w:val="Fuentedeprrafopredeter"/>
    <w:uiPriority w:val="99"/>
    <w:semiHidden/>
    <w:unhideWhenUsed/>
    <w:rsid w:val="00D224EC"/>
    <w:rPr>
      <w:vertAlign w:val="superscript"/>
    </w:rPr>
  </w:style>
  <w:style w:type="character" w:styleId="Refdecomentario">
    <w:name w:val="annotation reference"/>
    <w:basedOn w:val="Fuentedeprrafopredeter"/>
    <w:uiPriority w:val="99"/>
    <w:unhideWhenUsed/>
    <w:rsid w:val="00D224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224EC"/>
    <w:pPr>
      <w:spacing w:after="5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20"/>
      <w:szCs w:val="20"/>
      <w:lang w:eastAsia="es-CL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224EC"/>
    <w:rPr>
      <w:rFonts w:ascii="Trebuchet MS" w:eastAsia="Trebuchet MS" w:hAnsi="Trebuchet MS" w:cs="Trebuchet MS"/>
      <w:color w:val="000000"/>
      <w:sz w:val="20"/>
      <w:szCs w:val="20"/>
      <w:lang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224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224EC"/>
    <w:rPr>
      <w:rFonts w:ascii="Trebuchet MS" w:eastAsia="Trebuchet MS" w:hAnsi="Trebuchet MS" w:cs="Trebuchet MS"/>
      <w:b/>
      <w:bCs/>
      <w:color w:val="000000"/>
      <w:sz w:val="20"/>
      <w:szCs w:val="20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24EC"/>
    <w:pPr>
      <w:spacing w:after="0" w:line="240" w:lineRule="auto"/>
      <w:ind w:left="264" w:hanging="10"/>
      <w:jc w:val="both"/>
    </w:pPr>
    <w:rPr>
      <w:rFonts w:ascii="Segoe UI" w:eastAsia="Trebuchet MS" w:hAnsi="Segoe UI" w:cs="Segoe UI"/>
      <w:color w:val="000000"/>
      <w:sz w:val="18"/>
      <w:szCs w:val="18"/>
      <w:lang w:eastAsia="es-C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24EC"/>
    <w:rPr>
      <w:rFonts w:ascii="Segoe UI" w:eastAsia="Trebuchet MS" w:hAnsi="Segoe UI" w:cs="Segoe UI"/>
      <w:color w:val="000000"/>
      <w:sz w:val="18"/>
      <w:szCs w:val="18"/>
      <w:lang w:eastAsia="es-CL"/>
    </w:rPr>
  </w:style>
  <w:style w:type="character" w:styleId="Hipervnculo">
    <w:name w:val="Hyperlink"/>
    <w:rsid w:val="00D224EC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224EC"/>
    <w:pPr>
      <w:tabs>
        <w:tab w:val="center" w:pos="4419"/>
        <w:tab w:val="right" w:pos="8838"/>
      </w:tabs>
      <w:spacing w:after="0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customStyle="1" w:styleId="EncabezadoCar">
    <w:name w:val="Encabezado Car"/>
    <w:basedOn w:val="Fuentedeprrafopredeter"/>
    <w:link w:val="Encabezado"/>
    <w:uiPriority w:val="99"/>
    <w:rsid w:val="00D224EC"/>
    <w:rPr>
      <w:rFonts w:ascii="Trebuchet MS" w:eastAsia="Trebuchet MS" w:hAnsi="Trebuchet MS" w:cs="Trebuchet MS"/>
      <w:color w:val="000000"/>
      <w:sz w:val="18"/>
      <w:lang w:eastAsia="es-CL"/>
    </w:rPr>
  </w:style>
  <w:style w:type="paragraph" w:styleId="Piedepgina">
    <w:name w:val="footer"/>
    <w:basedOn w:val="Normal"/>
    <w:link w:val="PiedepginaCar"/>
    <w:uiPriority w:val="99"/>
    <w:unhideWhenUsed/>
    <w:rsid w:val="00D224EC"/>
    <w:pPr>
      <w:tabs>
        <w:tab w:val="center" w:pos="4419"/>
        <w:tab w:val="right" w:pos="8838"/>
      </w:tabs>
      <w:spacing w:after="0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224EC"/>
    <w:rPr>
      <w:rFonts w:ascii="Trebuchet MS" w:eastAsia="Trebuchet MS" w:hAnsi="Trebuchet MS" w:cs="Trebuchet MS"/>
      <w:color w:val="000000"/>
      <w:sz w:val="18"/>
      <w:lang w:eastAsia="es-CL"/>
    </w:rPr>
  </w:style>
  <w:style w:type="table" w:customStyle="1" w:styleId="Tablaconcuadrcula1">
    <w:name w:val="Tabla con cuadrícula1"/>
    <w:rsid w:val="00D224EC"/>
    <w:pPr>
      <w:spacing w:after="0" w:line="240" w:lineRule="auto"/>
    </w:pPr>
    <w:rPr>
      <w:rFonts w:eastAsiaTheme="minorEastAsia"/>
      <w:lang w:eastAsia="es-C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D224EC"/>
    <w:rPr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D224EC"/>
    <w:pPr>
      <w:spacing w:after="0" w:line="240" w:lineRule="auto"/>
      <w:ind w:left="264" w:hanging="10"/>
      <w:jc w:val="both"/>
    </w:pPr>
    <w:rPr>
      <w:sz w:val="20"/>
      <w:szCs w:val="20"/>
    </w:rPr>
  </w:style>
  <w:style w:type="character" w:customStyle="1" w:styleId="TextonotaalfinalCar1">
    <w:name w:val="Texto nota al final Car1"/>
    <w:basedOn w:val="Fuentedeprrafopredeter"/>
    <w:uiPriority w:val="99"/>
    <w:semiHidden/>
    <w:rsid w:val="00D224EC"/>
    <w:rPr>
      <w:sz w:val="20"/>
      <w:szCs w:val="20"/>
    </w:rPr>
  </w:style>
  <w:style w:type="table" w:styleId="Tablaconcuadrcula">
    <w:name w:val="Table Grid"/>
    <w:basedOn w:val="Tablanormal"/>
    <w:uiPriority w:val="39"/>
    <w:rsid w:val="00D224EC"/>
    <w:pPr>
      <w:spacing w:after="0" w:line="240" w:lineRule="auto"/>
    </w:pPr>
    <w:rPr>
      <w:rFonts w:eastAsiaTheme="minorEastAsia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224EC"/>
    <w:pPr>
      <w:spacing w:after="0" w:line="240" w:lineRule="auto"/>
    </w:pPr>
    <w:rPr>
      <w:rFonts w:ascii="Trebuchet MS" w:eastAsia="Trebuchet MS" w:hAnsi="Trebuchet MS" w:cs="Trebuchet MS"/>
      <w:color w:val="000000"/>
      <w:sz w:val="18"/>
      <w:lang w:eastAsia="es-CL"/>
    </w:rPr>
  </w:style>
  <w:style w:type="paragraph" w:styleId="Prrafodelista">
    <w:name w:val="List Paragraph"/>
    <w:basedOn w:val="Normal"/>
    <w:uiPriority w:val="1"/>
    <w:qFormat/>
    <w:rsid w:val="00D224EC"/>
    <w:pPr>
      <w:spacing w:after="5" w:line="270" w:lineRule="auto"/>
      <w:ind w:left="720" w:hanging="10"/>
      <w:contextualSpacing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styleId="Referenciasutil">
    <w:name w:val="Subtle Reference"/>
    <w:basedOn w:val="Fuentedeprrafopredeter"/>
    <w:uiPriority w:val="31"/>
    <w:qFormat/>
    <w:rsid w:val="00D224EC"/>
    <w:rPr>
      <w:smallCaps/>
      <w:color w:val="5A5A5A" w:themeColor="text1" w:themeTint="A5"/>
    </w:rPr>
  </w:style>
  <w:style w:type="character" w:styleId="Mencinsinresolver">
    <w:name w:val="Unresolved Mention"/>
    <w:basedOn w:val="Fuentedeprrafopredeter"/>
    <w:uiPriority w:val="99"/>
    <w:semiHidden/>
    <w:unhideWhenUsed/>
    <w:rsid w:val="00D224EC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D224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D224E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224EC"/>
    <w:rPr>
      <w:rFonts w:ascii="Arial MT" w:eastAsia="Arial MT" w:hAnsi="Arial MT" w:cs="Arial MT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D224EC"/>
    <w:pPr>
      <w:widowControl w:val="0"/>
      <w:autoSpaceDE w:val="0"/>
      <w:autoSpaceDN w:val="0"/>
      <w:spacing w:after="0" w:line="240" w:lineRule="auto"/>
      <w:ind w:left="107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  <_dlc_DocId xmlns="7ba925a7-499c-4a29-a005-81b4ebbe0bf8">SZFZ3KM2WWSW-901408782-198115</_dlc_DocId>
    <_dlc_DocIdUrl xmlns="7ba925a7-499c-4a29-a005-81b4ebbe0bf8">
      <Url>https://fosis.sharepoint.com/sites/cedoc/subgestiondeprogramas/_layouts/15/DocIdRedir.aspx?ID=SZFZ3KM2WWSW-901408782-198115</Url>
      <Description>SZFZ3KM2WWSW-901408782-198115</Description>
    </_dlc_DocIdUrl>
  </documentManagement>
</p:properties>
</file>

<file path=customXml/itemProps1.xml><?xml version="1.0" encoding="utf-8"?>
<ds:datastoreItem xmlns:ds="http://schemas.openxmlformats.org/officeDocument/2006/customXml" ds:itemID="{9A96EC9E-5F87-4896-80D7-5477E4264541}"/>
</file>

<file path=customXml/itemProps2.xml><?xml version="1.0" encoding="utf-8"?>
<ds:datastoreItem xmlns:ds="http://schemas.openxmlformats.org/officeDocument/2006/customXml" ds:itemID="{A6F98EEB-8766-44AB-99FA-29260142EA84}"/>
</file>

<file path=customXml/itemProps3.xml><?xml version="1.0" encoding="utf-8"?>
<ds:datastoreItem xmlns:ds="http://schemas.openxmlformats.org/officeDocument/2006/customXml" ds:itemID="{935AECD9-C94C-4392-A0AE-C503F96034D6}"/>
</file>

<file path=customXml/itemProps4.xml><?xml version="1.0" encoding="utf-8"?>
<ds:datastoreItem xmlns:ds="http://schemas.openxmlformats.org/officeDocument/2006/customXml" ds:itemID="{55FF70EB-92C9-4A0D-BCC8-34EFBF69A2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Eva Diaz</dc:creator>
  <cp:keywords/>
  <dc:description/>
  <cp:lastModifiedBy> </cp:lastModifiedBy>
  <cp:revision>3</cp:revision>
  <dcterms:created xsi:type="dcterms:W3CDTF">2022-03-21T16:08:00Z</dcterms:created>
  <dcterms:modified xsi:type="dcterms:W3CDTF">2022-03-21T17:50:00Z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5e751f64-af7f-40bd-8261-d5171cbe3fdf</vt:lpwstr>
  </property>
</Properties>
</file>